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307-НҚ от 14.08.2024</w:t>
      </w:r>
    </w:p>
    <w:p w14:paraId="42ECD0E2" w14:textId="638DB770" w:rsidR="00FD5F26" w:rsidRPr="001F7C9B" w:rsidRDefault="00FD5F26" w:rsidP="00877511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126363B" w14:textId="77777777" w:rsidR="00877511" w:rsidRDefault="00877511" w:rsidP="00FD5F26">
      <w:pPr>
        <w:ind w:firstLine="567"/>
        <w:jc w:val="both"/>
        <w:rPr>
          <w:b/>
          <w:sz w:val="28"/>
          <w:szCs w:val="28"/>
        </w:rPr>
      </w:pPr>
    </w:p>
    <w:p w14:paraId="5FCF900D" w14:textId="2BDA68F6" w:rsidR="00877511" w:rsidRDefault="00877511" w:rsidP="00877511">
      <w:pPr>
        <w:spacing w:line="259" w:lineRule="auto"/>
        <w:jc w:val="center"/>
        <w:rPr>
          <w:rFonts w:eastAsiaTheme="minorHAnsi"/>
          <w:b/>
          <w:bCs/>
          <w:sz w:val="28"/>
          <w:szCs w:val="28"/>
          <w:lang w:eastAsia="en-US"/>
        </w:rPr>
      </w:pP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Техникалық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реттеу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және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метрология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комитеті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Төрағасының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 xml:space="preserve"> «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Теміржол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жылжымалы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құрамының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қауіпсіздігі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туралы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>»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(КО 001/2011 </w:t>
      </w:r>
      <w:proofErr w:type="gramStart"/>
      <w:r w:rsidRPr="00877511">
        <w:rPr>
          <w:rFonts w:eastAsiaTheme="minorHAnsi"/>
          <w:b/>
          <w:bCs/>
          <w:sz w:val="28"/>
          <w:szCs w:val="28"/>
          <w:lang w:eastAsia="en-US"/>
        </w:rPr>
        <w:t>ТР</w:t>
      </w:r>
      <w:proofErr w:type="gram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), </w:t>
      </w:r>
      <w:r>
        <w:rPr>
          <w:rFonts w:eastAsiaTheme="minorHAnsi"/>
          <w:b/>
          <w:bCs/>
          <w:sz w:val="28"/>
          <w:szCs w:val="28"/>
          <w:lang w:eastAsia="en-US"/>
        </w:rPr>
        <w:t>«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жоғары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жылдамдықты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теміржол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көлігінің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қауіпсіздігі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туралы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>»</w:t>
      </w:r>
      <w:r>
        <w:rPr>
          <w:rFonts w:eastAsiaTheme="minorHAnsi"/>
          <w:b/>
          <w:bCs/>
          <w:sz w:val="28"/>
          <w:szCs w:val="28"/>
          <w:lang w:eastAsia="en-US"/>
        </w:rPr>
        <w:br/>
      </w:r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(КО 002/2011 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>ТР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)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және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>
        <w:rPr>
          <w:rFonts w:eastAsiaTheme="minorHAnsi"/>
          <w:b/>
          <w:bCs/>
          <w:sz w:val="28"/>
          <w:szCs w:val="28"/>
          <w:lang w:eastAsia="en-US"/>
        </w:rPr>
        <w:t>«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Теміржол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көлігі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инфрақұрылымының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қауіпсіздігі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туралы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>»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(КО 003/2011 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>ТР</w:t>
      </w:r>
      <w:r>
        <w:rPr>
          <w:rFonts w:eastAsiaTheme="minorHAnsi"/>
          <w:b/>
          <w:bCs/>
          <w:sz w:val="28"/>
          <w:szCs w:val="28"/>
          <w:lang w:eastAsia="en-US"/>
        </w:rPr>
        <w:t xml:space="preserve">)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техникалық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регламенттерімен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өзара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байланысты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Кеден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одағының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Беларусь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Республикасы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мен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Ресей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Федерациясының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ұлттық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(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мемлекеттік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)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стандарттарын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Қазақстан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Республикасының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аумағында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қолдану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туралы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>»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2022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жылғы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28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сәуірдегі</w:t>
      </w:r>
      <w:proofErr w:type="spellEnd"/>
      <w:r w:rsidRPr="00877511">
        <w:rPr>
          <w:rFonts w:eastAsiaTheme="minorHAnsi"/>
          <w:b/>
          <w:bCs/>
          <w:sz w:val="28"/>
          <w:szCs w:val="28"/>
          <w:lang w:eastAsia="en-US"/>
        </w:rPr>
        <w:t xml:space="preserve"> № 142-НҚ </w:t>
      </w:r>
      <w:proofErr w:type="spellStart"/>
      <w:r w:rsidRPr="00877511">
        <w:rPr>
          <w:rFonts w:eastAsiaTheme="minorHAnsi"/>
          <w:b/>
          <w:bCs/>
          <w:sz w:val="28"/>
          <w:szCs w:val="28"/>
          <w:lang w:eastAsia="en-US"/>
        </w:rPr>
        <w:t>бұй</w:t>
      </w:r>
      <w:r>
        <w:rPr>
          <w:rFonts w:eastAsiaTheme="minorHAnsi"/>
          <w:b/>
          <w:bCs/>
          <w:sz w:val="28"/>
          <w:szCs w:val="28"/>
          <w:lang w:eastAsia="en-US"/>
        </w:rPr>
        <w:t>рығына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b/>
          <w:bCs/>
          <w:sz w:val="28"/>
          <w:szCs w:val="28"/>
          <w:lang w:eastAsia="en-US"/>
        </w:rPr>
        <w:t>өзгерістер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b/>
          <w:bCs/>
          <w:sz w:val="28"/>
          <w:szCs w:val="28"/>
          <w:lang w:eastAsia="en-US"/>
        </w:rPr>
        <w:t>енгізу</w:t>
      </w:r>
      <w:proofErr w:type="spellEnd"/>
      <w:r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b/>
          <w:bCs/>
          <w:sz w:val="28"/>
          <w:szCs w:val="28"/>
          <w:lang w:eastAsia="en-US"/>
        </w:rPr>
        <w:t>туралы</w:t>
      </w:r>
      <w:proofErr w:type="spellEnd"/>
    </w:p>
    <w:p w14:paraId="191C639D" w14:textId="77777777" w:rsidR="00877511" w:rsidRDefault="00877511" w:rsidP="00877511">
      <w:pPr>
        <w:spacing w:line="259" w:lineRule="auto"/>
        <w:ind w:firstLine="720"/>
        <w:jc w:val="both"/>
        <w:rPr>
          <w:rFonts w:eastAsiaTheme="minorHAnsi"/>
          <w:b/>
          <w:bCs/>
          <w:sz w:val="28"/>
          <w:szCs w:val="28"/>
          <w:lang w:eastAsia="en-US"/>
        </w:rPr>
      </w:pPr>
    </w:p>
    <w:p w14:paraId="4151F079" w14:textId="57973B6C" w:rsidR="00622927" w:rsidRPr="001E0965" w:rsidRDefault="00622927" w:rsidP="00877511">
      <w:pPr>
        <w:spacing w:line="259" w:lineRule="auto"/>
        <w:ind w:firstLine="720"/>
        <w:jc w:val="both"/>
        <w:rPr>
          <w:rFonts w:eastAsiaTheme="minorHAnsi"/>
          <w:b/>
          <w:bCs/>
          <w:sz w:val="28"/>
          <w:szCs w:val="28"/>
          <w:lang w:eastAsia="en-US"/>
        </w:rPr>
      </w:pPr>
      <w:proofErr w:type="spellStart"/>
      <w:r w:rsidRPr="001E0965">
        <w:rPr>
          <w:rStyle w:val="ezkurwreuab5ozgtqnkl"/>
          <w:sz w:val="28"/>
          <w:szCs w:val="28"/>
        </w:rPr>
        <w:t>Еуразиялық</w:t>
      </w:r>
      <w:proofErr w:type="spellEnd"/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экономикалық</w:t>
      </w:r>
      <w:proofErr w:type="spellEnd"/>
      <w:r w:rsidRPr="001E0965">
        <w:rPr>
          <w:sz w:val="28"/>
          <w:szCs w:val="28"/>
        </w:rPr>
        <w:t xml:space="preserve"> </w:t>
      </w:r>
      <w:r w:rsidRPr="001E0965">
        <w:rPr>
          <w:rStyle w:val="ezkurwreuab5ozgtqnkl"/>
          <w:sz w:val="28"/>
          <w:szCs w:val="28"/>
        </w:rPr>
        <w:t>комиссия</w:t>
      </w:r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Алқасының</w:t>
      </w:r>
      <w:proofErr w:type="spellEnd"/>
      <w:r w:rsidRPr="001E0965">
        <w:rPr>
          <w:sz w:val="28"/>
          <w:szCs w:val="28"/>
        </w:rPr>
        <w:t xml:space="preserve"> </w:t>
      </w:r>
      <w:r w:rsidRPr="001E0965">
        <w:rPr>
          <w:rStyle w:val="ezkurwreuab5ozgtqnkl"/>
          <w:sz w:val="28"/>
          <w:szCs w:val="28"/>
        </w:rPr>
        <w:t>2024</w:t>
      </w:r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жылғы</w:t>
      </w:r>
      <w:proofErr w:type="spellEnd"/>
      <w:r w:rsidR="00A026C6">
        <w:rPr>
          <w:sz w:val="28"/>
          <w:szCs w:val="28"/>
        </w:rPr>
        <w:br/>
      </w:r>
      <w:r w:rsidRPr="001E0965">
        <w:rPr>
          <w:rStyle w:val="ezkurwreuab5ozgtqnkl"/>
          <w:sz w:val="28"/>
          <w:szCs w:val="28"/>
        </w:rPr>
        <w:t>16</w:t>
      </w:r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шілдедегі</w:t>
      </w:r>
      <w:proofErr w:type="spellEnd"/>
      <w:r w:rsidRPr="001E0965">
        <w:rPr>
          <w:sz w:val="28"/>
          <w:szCs w:val="28"/>
        </w:rPr>
        <w:t xml:space="preserve"> </w:t>
      </w:r>
      <w:r w:rsidRPr="001E0965">
        <w:rPr>
          <w:rStyle w:val="ezkurwreuab5ozgtqnkl"/>
          <w:sz w:val="28"/>
          <w:szCs w:val="28"/>
        </w:rPr>
        <w:t>№</w:t>
      </w:r>
      <w:r w:rsidRPr="001E0965">
        <w:rPr>
          <w:sz w:val="28"/>
          <w:szCs w:val="28"/>
        </w:rPr>
        <w:t xml:space="preserve"> </w:t>
      </w:r>
      <w:r w:rsidRPr="001E0965">
        <w:rPr>
          <w:rStyle w:val="ezkurwreuab5ozgtqnkl"/>
          <w:sz w:val="28"/>
          <w:szCs w:val="28"/>
        </w:rPr>
        <w:t>81</w:t>
      </w:r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шешімімен</w:t>
      </w:r>
      <w:proofErr w:type="spellEnd"/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енгізілген</w:t>
      </w:r>
      <w:proofErr w:type="spellEnd"/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өзгерістерге</w:t>
      </w:r>
      <w:proofErr w:type="spellEnd"/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сәйкес</w:t>
      </w:r>
      <w:proofErr w:type="spellEnd"/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келтіру</w:t>
      </w:r>
      <w:proofErr w:type="spellEnd"/>
      <w:r w:rsidRPr="001E0965">
        <w:rPr>
          <w:sz w:val="28"/>
          <w:szCs w:val="28"/>
        </w:rPr>
        <w:t xml:space="preserve"> </w:t>
      </w:r>
      <w:proofErr w:type="spellStart"/>
      <w:r w:rsidRPr="001E0965">
        <w:rPr>
          <w:rStyle w:val="ezkurwreuab5ozgtqnkl"/>
          <w:sz w:val="28"/>
          <w:szCs w:val="28"/>
        </w:rPr>
        <w:t>мақсатында</w:t>
      </w:r>
      <w:proofErr w:type="spellEnd"/>
      <w:proofErr w:type="gramStart"/>
      <w:r w:rsidRPr="001E0965">
        <w:rPr>
          <w:sz w:val="28"/>
          <w:szCs w:val="28"/>
        </w:rPr>
        <w:t xml:space="preserve"> </w:t>
      </w:r>
      <w:r w:rsidRPr="001E0965">
        <w:rPr>
          <w:rStyle w:val="ezkurwreuab5ozgtqnkl"/>
          <w:b/>
          <w:sz w:val="28"/>
          <w:szCs w:val="28"/>
        </w:rPr>
        <w:t>Б</w:t>
      </w:r>
      <w:proofErr w:type="gramEnd"/>
      <w:r w:rsidRPr="001E0965">
        <w:rPr>
          <w:rStyle w:val="ezkurwreuab5ozgtqnkl"/>
          <w:b/>
          <w:sz w:val="28"/>
          <w:szCs w:val="28"/>
        </w:rPr>
        <w:t>ҰЙЫРАМЫН</w:t>
      </w:r>
      <w:r w:rsidRPr="001E0965">
        <w:rPr>
          <w:b/>
          <w:sz w:val="28"/>
          <w:szCs w:val="28"/>
        </w:rPr>
        <w:t>:</w:t>
      </w:r>
    </w:p>
    <w:p w14:paraId="7D2FDB4E" w14:textId="3AE5E06B" w:rsidR="00AD570D" w:rsidRPr="00877511" w:rsidRDefault="00D02D57" w:rsidP="00877511">
      <w:pPr>
        <w:ind w:firstLine="720"/>
        <w:contextualSpacing/>
        <w:jc w:val="both"/>
        <w:rPr>
          <w:rFonts w:eastAsia="Calibri"/>
          <w:sz w:val="28"/>
          <w:szCs w:val="28"/>
          <w:lang w:eastAsia="en-US"/>
        </w:rPr>
      </w:pPr>
      <w:r w:rsidRPr="001E0965">
        <w:rPr>
          <w:rFonts w:eastAsia="Calibri"/>
          <w:sz w:val="28"/>
          <w:szCs w:val="28"/>
          <w:lang w:eastAsia="en-US"/>
        </w:rPr>
        <w:t xml:space="preserve">1.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Техникалық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реттеу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және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метрология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комитеті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Төрағасының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«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Теміржол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жылжымалы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құрамының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қауіпсіздігі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туралы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» (КО 001/2011 </w:t>
      </w:r>
      <w:proofErr w:type="gramStart"/>
      <w:r w:rsidR="00877511" w:rsidRPr="00877511">
        <w:rPr>
          <w:rFonts w:eastAsia="Calibri"/>
          <w:sz w:val="28"/>
          <w:szCs w:val="28"/>
          <w:lang w:eastAsia="en-US"/>
        </w:rPr>
        <w:t>ТР</w:t>
      </w:r>
      <w:proofErr w:type="gramEnd"/>
      <w:r w:rsidR="00877511" w:rsidRPr="00877511">
        <w:rPr>
          <w:rFonts w:eastAsia="Calibri"/>
          <w:sz w:val="28"/>
          <w:szCs w:val="28"/>
          <w:lang w:eastAsia="en-US"/>
        </w:rPr>
        <w:t>), «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жоғары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жылдамдықты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теміржол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көлігінің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қауіп</w:t>
      </w:r>
      <w:r w:rsidR="00877511">
        <w:rPr>
          <w:rFonts w:eastAsia="Calibri"/>
          <w:sz w:val="28"/>
          <w:szCs w:val="28"/>
          <w:lang w:eastAsia="en-US"/>
        </w:rPr>
        <w:t>сіздігі</w:t>
      </w:r>
      <w:proofErr w:type="spellEnd"/>
      <w:r w:rsid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>
        <w:rPr>
          <w:rFonts w:eastAsia="Calibri"/>
          <w:sz w:val="28"/>
          <w:szCs w:val="28"/>
          <w:lang w:eastAsia="en-US"/>
        </w:rPr>
        <w:t>туралы</w:t>
      </w:r>
      <w:proofErr w:type="spellEnd"/>
      <w:r w:rsidR="00877511">
        <w:rPr>
          <w:rFonts w:eastAsia="Calibri"/>
          <w:sz w:val="28"/>
          <w:szCs w:val="28"/>
          <w:lang w:eastAsia="en-US"/>
        </w:rPr>
        <w:t>»</w:t>
      </w:r>
      <w:r w:rsidR="00877511">
        <w:rPr>
          <w:rFonts w:eastAsia="Calibri"/>
          <w:sz w:val="28"/>
          <w:szCs w:val="28"/>
          <w:lang w:val="kk-KZ" w:eastAsia="en-US"/>
        </w:rPr>
        <w:t xml:space="preserve"> </w:t>
      </w:r>
      <w:r w:rsidR="00877511">
        <w:rPr>
          <w:rFonts w:eastAsia="Calibri"/>
          <w:sz w:val="28"/>
          <w:szCs w:val="28"/>
          <w:lang w:eastAsia="en-US"/>
        </w:rPr>
        <w:t>(КО 002/2011 ТР)</w:t>
      </w:r>
      <w:r w:rsidR="00877511">
        <w:rPr>
          <w:rFonts w:eastAsia="Calibri"/>
          <w:sz w:val="28"/>
          <w:szCs w:val="28"/>
          <w:lang w:val="kk-KZ" w:eastAsia="en-US"/>
        </w:rPr>
        <w:br/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және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«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Теміржол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көлігі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инфрақұрылымының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қауіпсіздігі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туралы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» (КО 003/2011 ТР)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техникалық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регламенттерімен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өзара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байланысты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Кеден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одағының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Беларусь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Республикасы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мен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Ресей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Федерациясының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ұлттық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(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мемлекеттік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)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стандарттарын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Қазақстан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Республикасының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аумағы</w:t>
      </w:r>
      <w:r w:rsidR="00877511">
        <w:rPr>
          <w:rFonts w:eastAsia="Calibri"/>
          <w:sz w:val="28"/>
          <w:szCs w:val="28"/>
          <w:lang w:eastAsia="en-US"/>
        </w:rPr>
        <w:t>нда</w:t>
      </w:r>
      <w:proofErr w:type="spellEnd"/>
      <w:r w:rsid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>
        <w:rPr>
          <w:rFonts w:eastAsia="Calibri"/>
          <w:sz w:val="28"/>
          <w:szCs w:val="28"/>
          <w:lang w:eastAsia="en-US"/>
        </w:rPr>
        <w:t>қолдану</w:t>
      </w:r>
      <w:proofErr w:type="spellEnd"/>
      <w:r w:rsidR="00877511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="00877511">
        <w:rPr>
          <w:rFonts w:eastAsia="Calibri"/>
          <w:sz w:val="28"/>
          <w:szCs w:val="28"/>
          <w:lang w:eastAsia="en-US"/>
        </w:rPr>
        <w:t>туралы</w:t>
      </w:r>
      <w:proofErr w:type="spellEnd"/>
      <w:r w:rsidR="00877511">
        <w:rPr>
          <w:rFonts w:eastAsia="Calibri"/>
          <w:sz w:val="28"/>
          <w:szCs w:val="28"/>
          <w:lang w:eastAsia="en-US"/>
        </w:rPr>
        <w:t xml:space="preserve">»  2022 </w:t>
      </w:r>
      <w:proofErr w:type="spellStart"/>
      <w:r w:rsidR="00877511">
        <w:rPr>
          <w:rFonts w:eastAsia="Calibri"/>
          <w:sz w:val="28"/>
          <w:szCs w:val="28"/>
          <w:lang w:eastAsia="en-US"/>
        </w:rPr>
        <w:t>жылғы</w:t>
      </w:r>
      <w:proofErr w:type="spellEnd"/>
      <w:r w:rsidR="00877511">
        <w:rPr>
          <w:rFonts w:eastAsia="Calibri"/>
          <w:sz w:val="28"/>
          <w:szCs w:val="28"/>
          <w:lang w:val="kk-KZ" w:eastAsia="en-US"/>
        </w:rPr>
        <w:br/>
      </w:r>
      <w:r w:rsidR="00877511" w:rsidRPr="00877511">
        <w:rPr>
          <w:rFonts w:eastAsia="Calibri"/>
          <w:sz w:val="28"/>
          <w:szCs w:val="28"/>
          <w:lang w:eastAsia="en-US"/>
        </w:rPr>
        <w:t xml:space="preserve">28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сәуірдегі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№ 142-НҚ </w:t>
      </w:r>
      <w:proofErr w:type="spellStart"/>
      <w:r w:rsidR="00877511" w:rsidRPr="00877511">
        <w:rPr>
          <w:rFonts w:eastAsia="Calibri"/>
          <w:sz w:val="28"/>
          <w:szCs w:val="28"/>
          <w:lang w:eastAsia="en-US"/>
        </w:rPr>
        <w:t>бұйрығына</w:t>
      </w:r>
      <w:proofErr w:type="spellEnd"/>
      <w:r w:rsidR="00877511" w:rsidRPr="00877511">
        <w:rPr>
          <w:rFonts w:eastAsia="Calibri"/>
          <w:sz w:val="28"/>
          <w:szCs w:val="28"/>
          <w:lang w:eastAsia="en-US"/>
        </w:rPr>
        <w:t xml:space="preserve"> </w:t>
      </w:r>
      <w:r w:rsidR="00AD570D">
        <w:rPr>
          <w:rFonts w:eastAsia="Calibri"/>
          <w:sz w:val="28"/>
          <w:szCs w:val="28"/>
          <w:lang w:val="kk-KZ" w:eastAsia="en-US"/>
        </w:rPr>
        <w:t>келесі өзгерістер енгізілсін:</w:t>
      </w:r>
    </w:p>
    <w:p w14:paraId="71272A9F" w14:textId="7FA4F22A" w:rsidR="009970A4" w:rsidRPr="00961061" w:rsidRDefault="00620DD0" w:rsidP="00AD570D">
      <w:pPr>
        <w:ind w:firstLine="720"/>
        <w:contextualSpacing/>
        <w:jc w:val="both"/>
        <w:rPr>
          <w:sz w:val="28"/>
          <w:szCs w:val="28"/>
          <w:lang w:val="kk-KZ"/>
        </w:rPr>
      </w:pPr>
      <w:r w:rsidRPr="00961061">
        <w:rPr>
          <w:sz w:val="28"/>
          <w:szCs w:val="28"/>
          <w:lang w:val="kk-KZ"/>
        </w:rPr>
        <w:t>жоғарыда көрсетілген бұйрыққа 2-қосымшада:</w:t>
      </w:r>
    </w:p>
    <w:p w14:paraId="323D988B" w14:textId="1A13C234" w:rsidR="00620DD0" w:rsidRPr="00620DD0" w:rsidRDefault="00A026C6" w:rsidP="009970A4">
      <w:pPr>
        <w:ind w:left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</w:t>
      </w:r>
      <w:r w:rsidR="00620DD0">
        <w:rPr>
          <w:sz w:val="28"/>
          <w:szCs w:val="28"/>
        </w:rPr>
        <w:t>«</w:t>
      </w:r>
    </w:p>
    <w:tbl>
      <w:tblPr>
        <w:tblStyle w:val="1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6521"/>
        <w:gridCol w:w="2120"/>
      </w:tblGrid>
      <w:tr w:rsidR="009970A4" w:rsidRPr="001E0965" w14:paraId="364B467D" w14:textId="77777777" w:rsidTr="001046BF">
        <w:tc>
          <w:tcPr>
            <w:tcW w:w="709" w:type="dxa"/>
          </w:tcPr>
          <w:p w14:paraId="069B0E66" w14:textId="77777777" w:rsidR="009970A4" w:rsidRPr="001E0965" w:rsidRDefault="009970A4" w:rsidP="009970A4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18</w:t>
            </w:r>
          </w:p>
        </w:tc>
        <w:tc>
          <w:tcPr>
            <w:tcW w:w="6521" w:type="dxa"/>
          </w:tcPr>
          <w:p w14:paraId="0584239E" w14:textId="623717DE" w:rsidR="009970A4" w:rsidRPr="001E0965" w:rsidRDefault="009970A4" w:rsidP="009970A4">
            <w:pPr>
              <w:contextualSpacing/>
              <w:jc w:val="both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ГОСТ Р 51685-2022 «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Теміржол</w:t>
            </w:r>
            <w:proofErr w:type="spellEnd"/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рельстері</w:t>
            </w:r>
            <w:proofErr w:type="spellEnd"/>
            <w:r w:rsidR="00D02D57" w:rsidRPr="001E0965">
              <w:rPr>
                <w:rStyle w:val="ezkurwreuab5ozgtqnkl"/>
                <w:sz w:val="28"/>
                <w:szCs w:val="28"/>
              </w:rPr>
              <w:t>.</w:t>
            </w:r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Жалпы</w:t>
            </w:r>
            <w:proofErr w:type="spellEnd"/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техникалық</w:t>
            </w:r>
            <w:proofErr w:type="spellEnd"/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шарттар</w:t>
            </w:r>
            <w:proofErr w:type="spellEnd"/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»</w:t>
            </w:r>
          </w:p>
        </w:tc>
        <w:tc>
          <w:tcPr>
            <w:tcW w:w="2120" w:type="dxa"/>
          </w:tcPr>
          <w:p w14:paraId="5E63D0BA" w14:textId="558731EE" w:rsidR="009970A4" w:rsidRPr="006958F2" w:rsidRDefault="009970A4" w:rsidP="006958F2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*</w:t>
            </w:r>
            <w:r w:rsidR="00620DD0">
              <w:rPr>
                <w:rFonts w:eastAsia="Calibri"/>
                <w:sz w:val="28"/>
                <w:szCs w:val="28"/>
                <w:lang w:val="kk-KZ" w:eastAsia="en-US"/>
              </w:rPr>
              <w:t>31.12.2027</w:t>
            </w: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 xml:space="preserve"> </w:t>
            </w:r>
            <w:r w:rsidR="006958F2">
              <w:rPr>
                <w:rFonts w:eastAsia="Calibri"/>
                <w:sz w:val="28"/>
                <w:szCs w:val="28"/>
                <w:lang w:val="kk-KZ" w:eastAsia="en-US"/>
              </w:rPr>
              <w:t>ж</w:t>
            </w: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.</w:t>
            </w:r>
            <w:r w:rsidR="006958F2">
              <w:rPr>
                <w:rFonts w:eastAsia="Calibri"/>
                <w:sz w:val="28"/>
                <w:szCs w:val="28"/>
                <w:lang w:val="kk-KZ" w:eastAsia="en-US"/>
              </w:rPr>
              <w:t xml:space="preserve"> </w:t>
            </w:r>
            <w:proofErr w:type="spellStart"/>
            <w:r w:rsidR="006958F2">
              <w:rPr>
                <w:rStyle w:val="ezkurwreuab5ozgtqnkl"/>
                <w:sz w:val="28"/>
                <w:szCs w:val="28"/>
              </w:rPr>
              <w:t>д</w:t>
            </w:r>
            <w:r w:rsidR="006958F2" w:rsidRPr="001E0965">
              <w:rPr>
                <w:rStyle w:val="ezkurwreuab5ozgtqnkl"/>
                <w:sz w:val="28"/>
                <w:szCs w:val="28"/>
              </w:rPr>
              <w:t>ейін</w:t>
            </w:r>
            <w:proofErr w:type="spellEnd"/>
            <w:r w:rsidR="006958F2">
              <w:rPr>
                <w:rStyle w:val="ezkurwreuab5ozgtqnkl"/>
                <w:sz w:val="28"/>
                <w:szCs w:val="28"/>
                <w:lang w:val="kk-KZ"/>
              </w:rPr>
              <w:t xml:space="preserve">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t>қолданылады</w:t>
            </w:r>
            <w:proofErr w:type="spellEnd"/>
          </w:p>
        </w:tc>
      </w:tr>
    </w:tbl>
    <w:p w14:paraId="00DBF7DD" w14:textId="301E5AA4" w:rsidR="009970A4" w:rsidRDefault="00620DD0" w:rsidP="009970A4">
      <w:pPr>
        <w:ind w:left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 xml:space="preserve">                                                                                                                        »</w:t>
      </w:r>
    </w:p>
    <w:p w14:paraId="030E0A0E" w14:textId="77777777" w:rsidR="00A026C6" w:rsidRDefault="00A026C6" w:rsidP="00A026C6">
      <w:pPr>
        <w:ind w:firstLine="709"/>
        <w:jc w:val="both"/>
        <w:rPr>
          <w:sz w:val="28"/>
          <w:szCs w:val="28"/>
          <w:lang w:val="kk-KZ"/>
        </w:rPr>
      </w:pPr>
      <w:r w:rsidRPr="001C1712">
        <w:rPr>
          <w:sz w:val="28"/>
          <w:szCs w:val="28"/>
          <w:lang w:val="kk-KZ"/>
        </w:rPr>
        <w:t>деген жол мынадай редакцияда жазылсын:</w:t>
      </w:r>
    </w:p>
    <w:p w14:paraId="3775508C" w14:textId="4CA4614D" w:rsidR="00620DD0" w:rsidRDefault="00A026C6" w:rsidP="00A026C6">
      <w:pPr>
        <w:ind w:left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</w:t>
      </w:r>
      <w:r w:rsidR="00620DD0">
        <w:rPr>
          <w:rFonts w:eastAsia="Calibri"/>
          <w:sz w:val="28"/>
          <w:szCs w:val="28"/>
          <w:lang w:eastAsia="en-US"/>
        </w:rPr>
        <w:t>«</w:t>
      </w:r>
    </w:p>
    <w:tbl>
      <w:tblPr>
        <w:tblStyle w:val="1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6521"/>
        <w:gridCol w:w="2120"/>
      </w:tblGrid>
      <w:tr w:rsidR="00620DD0" w:rsidRPr="001E0965" w14:paraId="14F035D5" w14:textId="77777777" w:rsidTr="008518C0">
        <w:tc>
          <w:tcPr>
            <w:tcW w:w="709" w:type="dxa"/>
          </w:tcPr>
          <w:p w14:paraId="6974ACF0" w14:textId="77777777" w:rsidR="00620DD0" w:rsidRPr="001E0965" w:rsidRDefault="00620DD0" w:rsidP="008518C0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18</w:t>
            </w:r>
          </w:p>
        </w:tc>
        <w:tc>
          <w:tcPr>
            <w:tcW w:w="6521" w:type="dxa"/>
          </w:tcPr>
          <w:p w14:paraId="3C1B56FE" w14:textId="77777777" w:rsidR="00620DD0" w:rsidRPr="001E0965" w:rsidRDefault="00620DD0" w:rsidP="008518C0">
            <w:pPr>
              <w:contextualSpacing/>
              <w:jc w:val="both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ГОСТ Р 51685-2022 «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Теміржол</w:t>
            </w:r>
            <w:proofErr w:type="spellEnd"/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рельстері</w:t>
            </w:r>
            <w:proofErr w:type="spellEnd"/>
            <w:r w:rsidRPr="001E0965">
              <w:rPr>
                <w:rStyle w:val="ezkurwreuab5ozgtqnkl"/>
                <w:sz w:val="28"/>
                <w:szCs w:val="28"/>
              </w:rPr>
              <w:t>.</w:t>
            </w:r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Жалпы</w:t>
            </w:r>
            <w:proofErr w:type="spellEnd"/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техникалық</w:t>
            </w:r>
            <w:proofErr w:type="spellEnd"/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шарттар</w:t>
            </w:r>
            <w:proofErr w:type="spellEnd"/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»</w:t>
            </w:r>
          </w:p>
        </w:tc>
        <w:tc>
          <w:tcPr>
            <w:tcW w:w="2120" w:type="dxa"/>
          </w:tcPr>
          <w:p w14:paraId="7FE52603" w14:textId="1691A23F" w:rsidR="00620DD0" w:rsidRPr="006958F2" w:rsidRDefault="00620DD0" w:rsidP="006958F2">
            <w:pPr>
              <w:contextualSpacing/>
              <w:jc w:val="center"/>
              <w:rPr>
                <w:rFonts w:eastAsia="Calibri"/>
                <w:sz w:val="28"/>
                <w:szCs w:val="28"/>
                <w:lang w:val="kk-KZ" w:eastAsia="en-US"/>
              </w:rPr>
            </w:pP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*</w:t>
            </w:r>
            <w:r w:rsidR="006958F2">
              <w:rPr>
                <w:rFonts w:eastAsia="Calibri"/>
                <w:sz w:val="28"/>
                <w:szCs w:val="28"/>
                <w:lang w:val="kk-KZ" w:eastAsia="en-US"/>
              </w:rPr>
              <w:t>31.12.2030 ж</w:t>
            </w:r>
            <w:r w:rsidRPr="001E0965">
              <w:rPr>
                <w:rFonts w:eastAsia="Calibri"/>
                <w:sz w:val="28"/>
                <w:szCs w:val="28"/>
                <w:lang w:val="kk-KZ" w:eastAsia="en-US"/>
              </w:rPr>
              <w:t>.</w:t>
            </w:r>
            <w:r w:rsidR="006958F2">
              <w:rPr>
                <w:rFonts w:eastAsia="Calibri"/>
                <w:sz w:val="28"/>
                <w:szCs w:val="28"/>
                <w:lang w:val="kk-KZ" w:eastAsia="en-US"/>
              </w:rPr>
              <w:t xml:space="preserve">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t>дейін</w:t>
            </w:r>
            <w:proofErr w:type="spellEnd"/>
            <w:r w:rsidR="006958F2">
              <w:rPr>
                <w:rStyle w:val="ezkurwreuab5ozgtqnkl"/>
                <w:sz w:val="28"/>
                <w:szCs w:val="28"/>
                <w:lang w:val="kk-KZ"/>
              </w:rPr>
              <w:t xml:space="preserve">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lastRenderedPageBreak/>
              <w:t>қолданылады</w:t>
            </w:r>
            <w:proofErr w:type="spellEnd"/>
          </w:p>
        </w:tc>
      </w:tr>
    </w:tbl>
    <w:p w14:paraId="2D05972E" w14:textId="1FDF4AA8" w:rsidR="00620DD0" w:rsidRDefault="00620DD0" w:rsidP="009970A4">
      <w:pPr>
        <w:ind w:left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lastRenderedPageBreak/>
        <w:t xml:space="preserve">                                                                                                                        »</w:t>
      </w:r>
      <w:r w:rsidR="00877511">
        <w:rPr>
          <w:rFonts w:eastAsia="Calibri"/>
          <w:sz w:val="28"/>
          <w:szCs w:val="28"/>
          <w:lang w:val="kk-KZ" w:eastAsia="en-US"/>
        </w:rPr>
        <w:t>;</w:t>
      </w:r>
    </w:p>
    <w:p w14:paraId="4CACDA4A" w14:textId="7DCB967E" w:rsidR="00620DD0" w:rsidRDefault="00620DD0" w:rsidP="009970A4">
      <w:pPr>
        <w:ind w:left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 w:rsidRPr="00620DD0">
        <w:rPr>
          <w:rFonts w:eastAsia="Calibri"/>
          <w:sz w:val="28"/>
          <w:szCs w:val="28"/>
          <w:lang w:val="kk-KZ" w:eastAsia="en-US"/>
        </w:rPr>
        <w:t>жоғарыда көрсетілген бұйрыққа 3-қосымшада:</w:t>
      </w:r>
    </w:p>
    <w:p w14:paraId="21F750AE" w14:textId="593592E0" w:rsidR="00620DD0" w:rsidRDefault="00A026C6" w:rsidP="009970A4">
      <w:pPr>
        <w:ind w:left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 xml:space="preserve"> </w:t>
      </w:r>
      <w:r w:rsidR="00620DD0">
        <w:rPr>
          <w:rFonts w:eastAsia="Calibri"/>
          <w:sz w:val="28"/>
          <w:szCs w:val="28"/>
          <w:lang w:val="kk-KZ" w:eastAsia="en-US"/>
        </w:rPr>
        <w:t>«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46"/>
        <w:gridCol w:w="6379"/>
        <w:gridCol w:w="2120"/>
      </w:tblGrid>
      <w:tr w:rsidR="00620DD0" w:rsidRPr="001E0965" w14:paraId="4983A01A" w14:textId="77777777" w:rsidTr="008518C0">
        <w:tc>
          <w:tcPr>
            <w:tcW w:w="846" w:type="dxa"/>
          </w:tcPr>
          <w:p w14:paraId="235C6890" w14:textId="77777777" w:rsidR="00620DD0" w:rsidRPr="001E0965" w:rsidRDefault="00620DD0" w:rsidP="008518C0">
            <w:pPr>
              <w:jc w:val="center"/>
              <w:rPr>
                <w:rFonts w:eastAsiaTheme="minorHAnsi" w:cstheme="minorBidi"/>
                <w:sz w:val="28"/>
                <w:szCs w:val="28"/>
                <w:lang w:val="kk-KZ" w:eastAsia="en-US"/>
              </w:rPr>
            </w:pP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11</w:t>
            </w:r>
          </w:p>
        </w:tc>
        <w:tc>
          <w:tcPr>
            <w:tcW w:w="6379" w:type="dxa"/>
          </w:tcPr>
          <w:p w14:paraId="2B2412C9" w14:textId="77777777" w:rsidR="00620DD0" w:rsidRPr="001E0965" w:rsidRDefault="00620DD0" w:rsidP="008518C0">
            <w:pPr>
              <w:jc w:val="both"/>
              <w:rPr>
                <w:rFonts w:eastAsiaTheme="minorHAnsi" w:cstheme="minorBidi"/>
                <w:sz w:val="28"/>
                <w:szCs w:val="28"/>
                <w:lang w:val="kk-KZ" w:eastAsia="en-US"/>
              </w:rPr>
            </w:pP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ГОСТ Р 51685-2022 «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Теміржол</w:t>
            </w:r>
            <w:proofErr w:type="spellEnd"/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рельстері</w:t>
            </w:r>
            <w:proofErr w:type="spellEnd"/>
            <w:r w:rsidRPr="001E0965">
              <w:rPr>
                <w:rStyle w:val="ezkurwreuab5ozgtqnkl"/>
                <w:sz w:val="28"/>
                <w:szCs w:val="28"/>
              </w:rPr>
              <w:t>.</w:t>
            </w:r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Жалпы</w:t>
            </w:r>
            <w:proofErr w:type="spellEnd"/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техникалық</w:t>
            </w:r>
            <w:proofErr w:type="spellEnd"/>
            <w:r w:rsidRPr="001E0965">
              <w:rPr>
                <w:sz w:val="28"/>
                <w:szCs w:val="28"/>
              </w:rPr>
              <w:t xml:space="preserve"> </w:t>
            </w:r>
            <w:proofErr w:type="spellStart"/>
            <w:r w:rsidRPr="001E0965">
              <w:rPr>
                <w:rStyle w:val="ezkurwreuab5ozgtqnkl"/>
                <w:sz w:val="28"/>
                <w:szCs w:val="28"/>
              </w:rPr>
              <w:t>шарттар</w:t>
            </w:r>
            <w:proofErr w:type="spellEnd"/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»</w:t>
            </w:r>
          </w:p>
        </w:tc>
        <w:tc>
          <w:tcPr>
            <w:tcW w:w="2120" w:type="dxa"/>
          </w:tcPr>
          <w:p w14:paraId="21F184E2" w14:textId="6C09F84A" w:rsidR="00620DD0" w:rsidRPr="006958F2" w:rsidRDefault="00620DD0" w:rsidP="006958F2">
            <w:pPr>
              <w:jc w:val="center"/>
              <w:rPr>
                <w:rFonts w:eastAsiaTheme="minorHAnsi" w:cstheme="minorBidi"/>
                <w:sz w:val="28"/>
                <w:szCs w:val="28"/>
                <w:lang w:val="kk-KZ" w:eastAsia="en-US"/>
              </w:rPr>
            </w:pP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*</w:t>
            </w:r>
            <w:r>
              <w:rPr>
                <w:rFonts w:eastAsiaTheme="minorHAnsi" w:cstheme="minorBidi"/>
                <w:sz w:val="28"/>
                <w:szCs w:val="28"/>
                <w:lang w:val="kk-KZ" w:eastAsia="en-US"/>
              </w:rPr>
              <w:t>31.12.2027</w:t>
            </w:r>
            <w:r w:rsidR="006958F2">
              <w:rPr>
                <w:rFonts w:eastAsiaTheme="minorHAnsi" w:cstheme="minorBidi"/>
                <w:sz w:val="28"/>
                <w:szCs w:val="28"/>
                <w:lang w:val="kk-KZ" w:eastAsia="en-US"/>
              </w:rPr>
              <w:t xml:space="preserve"> ж.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t>дейін</w:t>
            </w:r>
            <w:proofErr w:type="spellEnd"/>
            <w:r w:rsidR="006958F2">
              <w:rPr>
                <w:rStyle w:val="ezkurwreuab5ozgtqnkl"/>
                <w:sz w:val="28"/>
                <w:szCs w:val="28"/>
                <w:lang w:val="kk-KZ"/>
              </w:rPr>
              <w:t xml:space="preserve">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t>қолданылады</w:t>
            </w:r>
            <w:proofErr w:type="spellEnd"/>
          </w:p>
        </w:tc>
      </w:tr>
    </w:tbl>
    <w:p w14:paraId="2BBEA954" w14:textId="3855086A" w:rsidR="00620DD0" w:rsidRDefault="00620DD0" w:rsidP="009970A4">
      <w:pPr>
        <w:ind w:left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 xml:space="preserve">                                                                                                                         »</w:t>
      </w:r>
    </w:p>
    <w:p w14:paraId="289D1309" w14:textId="77777777" w:rsidR="00A026C6" w:rsidRDefault="00A026C6" w:rsidP="00A026C6">
      <w:pPr>
        <w:ind w:firstLine="709"/>
        <w:jc w:val="both"/>
        <w:rPr>
          <w:sz w:val="28"/>
          <w:szCs w:val="28"/>
          <w:lang w:val="kk-KZ"/>
        </w:rPr>
      </w:pPr>
      <w:r w:rsidRPr="001C1712">
        <w:rPr>
          <w:sz w:val="28"/>
          <w:szCs w:val="28"/>
          <w:lang w:val="kk-KZ"/>
        </w:rPr>
        <w:t>деген жол мынадай редакцияда жазылсын:</w:t>
      </w:r>
    </w:p>
    <w:p w14:paraId="06B421F8" w14:textId="2CEFFC83" w:rsidR="00620DD0" w:rsidRPr="001E0965" w:rsidRDefault="00A026C6" w:rsidP="00A026C6">
      <w:pPr>
        <w:ind w:firstLine="709"/>
        <w:jc w:val="both"/>
        <w:rPr>
          <w:rFonts w:eastAsiaTheme="minorHAnsi" w:cstheme="minorBidi"/>
          <w:sz w:val="28"/>
          <w:szCs w:val="28"/>
          <w:lang w:val="kk-KZ"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="00620DD0">
        <w:rPr>
          <w:rFonts w:eastAsiaTheme="minorHAnsi" w:cstheme="minorBidi"/>
          <w:sz w:val="28"/>
          <w:szCs w:val="28"/>
          <w:lang w:eastAsia="en-US"/>
        </w:rPr>
        <w:t>«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46"/>
        <w:gridCol w:w="6379"/>
        <w:gridCol w:w="2120"/>
      </w:tblGrid>
      <w:tr w:rsidR="009970A4" w:rsidRPr="001E0965" w14:paraId="5A27A906" w14:textId="77777777" w:rsidTr="001046BF">
        <w:tc>
          <w:tcPr>
            <w:tcW w:w="846" w:type="dxa"/>
          </w:tcPr>
          <w:p w14:paraId="7573B887" w14:textId="77777777" w:rsidR="009970A4" w:rsidRPr="001E0965" w:rsidRDefault="009970A4" w:rsidP="009970A4">
            <w:pPr>
              <w:jc w:val="center"/>
              <w:rPr>
                <w:rFonts w:eastAsiaTheme="minorHAnsi" w:cstheme="minorBidi"/>
                <w:sz w:val="28"/>
                <w:szCs w:val="28"/>
                <w:lang w:val="kk-KZ" w:eastAsia="en-US"/>
              </w:rPr>
            </w:pP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11</w:t>
            </w:r>
          </w:p>
        </w:tc>
        <w:tc>
          <w:tcPr>
            <w:tcW w:w="6379" w:type="dxa"/>
          </w:tcPr>
          <w:p w14:paraId="737B1202" w14:textId="713193A4" w:rsidR="009970A4" w:rsidRPr="001E0965" w:rsidRDefault="009970A4" w:rsidP="009970A4">
            <w:pPr>
              <w:jc w:val="both"/>
              <w:rPr>
                <w:rFonts w:eastAsiaTheme="minorHAnsi" w:cstheme="minorBidi"/>
                <w:sz w:val="28"/>
                <w:szCs w:val="28"/>
                <w:lang w:val="kk-KZ" w:eastAsia="en-US"/>
              </w:rPr>
            </w:pP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ГОСТ Р 51685-2022 «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Теміржол</w:t>
            </w:r>
            <w:proofErr w:type="spellEnd"/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рельстері</w:t>
            </w:r>
            <w:proofErr w:type="spellEnd"/>
            <w:r w:rsidR="00D02D57" w:rsidRPr="001E0965">
              <w:rPr>
                <w:rStyle w:val="ezkurwreuab5ozgtqnkl"/>
                <w:sz w:val="28"/>
                <w:szCs w:val="28"/>
              </w:rPr>
              <w:t>.</w:t>
            </w:r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Жалпы</w:t>
            </w:r>
            <w:proofErr w:type="spellEnd"/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техникалық</w:t>
            </w:r>
            <w:proofErr w:type="spellEnd"/>
            <w:r w:rsidR="00D02D57" w:rsidRPr="001E0965">
              <w:rPr>
                <w:sz w:val="28"/>
                <w:szCs w:val="28"/>
              </w:rPr>
              <w:t xml:space="preserve"> </w:t>
            </w:r>
            <w:proofErr w:type="spellStart"/>
            <w:r w:rsidR="00D02D57" w:rsidRPr="001E0965">
              <w:rPr>
                <w:rStyle w:val="ezkurwreuab5ozgtqnkl"/>
                <w:sz w:val="28"/>
                <w:szCs w:val="28"/>
              </w:rPr>
              <w:t>шарттар</w:t>
            </w:r>
            <w:proofErr w:type="spellEnd"/>
            <w:r w:rsidR="00D02D57"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»</w:t>
            </w:r>
          </w:p>
        </w:tc>
        <w:tc>
          <w:tcPr>
            <w:tcW w:w="2120" w:type="dxa"/>
          </w:tcPr>
          <w:p w14:paraId="536EBBCE" w14:textId="5FA87DD6" w:rsidR="009970A4" w:rsidRPr="006958F2" w:rsidRDefault="009970A4" w:rsidP="006958F2">
            <w:pPr>
              <w:jc w:val="center"/>
              <w:rPr>
                <w:rFonts w:eastAsiaTheme="minorHAnsi" w:cstheme="minorBidi"/>
                <w:sz w:val="28"/>
                <w:szCs w:val="28"/>
                <w:lang w:val="kk-KZ" w:eastAsia="en-US"/>
              </w:rPr>
            </w:pP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*</w:t>
            </w:r>
            <w:r w:rsidR="006958F2">
              <w:rPr>
                <w:rFonts w:eastAsiaTheme="minorHAnsi" w:cstheme="minorBidi"/>
                <w:sz w:val="28"/>
                <w:szCs w:val="28"/>
                <w:lang w:val="kk-KZ" w:eastAsia="en-US"/>
              </w:rPr>
              <w:t>31.12.2030 ж</w:t>
            </w:r>
            <w:r w:rsidRPr="001E0965">
              <w:rPr>
                <w:rFonts w:eastAsiaTheme="minorHAnsi" w:cstheme="minorBidi"/>
                <w:sz w:val="28"/>
                <w:szCs w:val="28"/>
                <w:lang w:val="kk-KZ" w:eastAsia="en-US"/>
              </w:rPr>
              <w:t>.</w:t>
            </w:r>
            <w:r w:rsidR="006958F2">
              <w:rPr>
                <w:rFonts w:eastAsiaTheme="minorHAnsi" w:cstheme="minorBidi"/>
                <w:sz w:val="28"/>
                <w:szCs w:val="28"/>
                <w:lang w:val="kk-KZ" w:eastAsia="en-US"/>
              </w:rPr>
              <w:t xml:space="preserve">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t>дейін</w:t>
            </w:r>
            <w:proofErr w:type="spellEnd"/>
            <w:r w:rsidR="006958F2">
              <w:rPr>
                <w:rStyle w:val="ezkurwreuab5ozgtqnkl"/>
                <w:sz w:val="28"/>
                <w:szCs w:val="28"/>
                <w:lang w:val="kk-KZ"/>
              </w:rPr>
              <w:t xml:space="preserve"> </w:t>
            </w:r>
            <w:proofErr w:type="spellStart"/>
            <w:r w:rsidR="006958F2" w:rsidRPr="001E0965">
              <w:rPr>
                <w:rStyle w:val="ezkurwreuab5ozgtqnkl"/>
                <w:sz w:val="28"/>
                <w:szCs w:val="28"/>
              </w:rPr>
              <w:t>қолданылады</w:t>
            </w:r>
            <w:proofErr w:type="spellEnd"/>
          </w:p>
        </w:tc>
      </w:tr>
    </w:tbl>
    <w:p w14:paraId="3E8C2731" w14:textId="7D73012A" w:rsidR="009970A4" w:rsidRPr="001E0965" w:rsidRDefault="00620DD0" w:rsidP="009970A4">
      <w:pPr>
        <w:ind w:firstLine="709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 xml:space="preserve">                                                                                                                        »</w:t>
      </w:r>
      <w:r w:rsidR="00877511">
        <w:rPr>
          <w:rFonts w:eastAsiaTheme="minorHAnsi" w:cstheme="minorBidi"/>
          <w:sz w:val="28"/>
          <w:szCs w:val="28"/>
          <w:lang w:eastAsia="en-US"/>
        </w:rPr>
        <w:t>.</w:t>
      </w:r>
    </w:p>
    <w:p w14:paraId="65AD0A8E" w14:textId="720CA27A" w:rsidR="001E0965" w:rsidRPr="001E0965" w:rsidRDefault="009970A4" w:rsidP="009970A4">
      <w:pPr>
        <w:ind w:firstLine="709"/>
        <w:jc w:val="both"/>
        <w:rPr>
          <w:rStyle w:val="ezkurwreuab5ozgtqnkl"/>
          <w:sz w:val="28"/>
          <w:szCs w:val="28"/>
        </w:rPr>
      </w:pPr>
      <w:r w:rsidRPr="001E0965">
        <w:rPr>
          <w:rFonts w:eastAsiaTheme="minorHAnsi" w:cstheme="minorBidi"/>
          <w:sz w:val="28"/>
          <w:szCs w:val="28"/>
          <w:lang w:eastAsia="en-US"/>
        </w:rPr>
        <w:t xml:space="preserve">2. </w:t>
      </w:r>
      <w:r w:rsidR="00A026C6">
        <w:rPr>
          <w:rFonts w:eastAsiaTheme="minorHAnsi" w:cstheme="minorBidi"/>
          <w:sz w:val="28"/>
          <w:szCs w:val="28"/>
          <w:lang w:eastAsia="en-US"/>
        </w:rPr>
        <w:t>«</w:t>
      </w:r>
      <w:proofErr w:type="spellStart"/>
      <w:r w:rsidR="001E0965" w:rsidRPr="001E0965">
        <w:rPr>
          <w:sz w:val="28"/>
          <w:szCs w:val="28"/>
        </w:rPr>
        <w:t>Қазақстан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стандарттау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және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метрология</w:t>
      </w:r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институты</w:t>
      </w:r>
      <w:r w:rsidR="00A026C6">
        <w:rPr>
          <w:sz w:val="28"/>
          <w:szCs w:val="28"/>
        </w:rPr>
        <w:t xml:space="preserve">» </w:t>
      </w:r>
      <w:r w:rsidR="00877511">
        <w:rPr>
          <w:rStyle w:val="ezkurwreuab5ozgtqnkl"/>
          <w:sz w:val="28"/>
          <w:szCs w:val="28"/>
          <w:lang w:val="kk-KZ"/>
        </w:rPr>
        <w:t>ш</w:t>
      </w:r>
      <w:proofErr w:type="spellStart"/>
      <w:r w:rsidR="001E0965" w:rsidRPr="001E0965">
        <w:rPr>
          <w:rStyle w:val="ezkurwreuab5ozgtqnkl"/>
          <w:sz w:val="28"/>
          <w:szCs w:val="28"/>
        </w:rPr>
        <w:t>аруашылық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жүргізу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құқығындағы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A026C6">
        <w:rPr>
          <w:rStyle w:val="ezkurwreuab5ozgtqnkl"/>
          <w:sz w:val="28"/>
          <w:szCs w:val="28"/>
        </w:rPr>
        <w:t>Р</w:t>
      </w:r>
      <w:r w:rsidR="001E0965" w:rsidRPr="001E0965">
        <w:rPr>
          <w:rStyle w:val="ezkurwreuab5ozgtqnkl"/>
          <w:sz w:val="28"/>
          <w:szCs w:val="28"/>
        </w:rPr>
        <w:t>еспубликалық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мемлекеттік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proofErr w:type="gramStart"/>
      <w:r w:rsidR="001E0965" w:rsidRPr="001E0965">
        <w:rPr>
          <w:rStyle w:val="ezkurwreuab5ozgtqnkl"/>
          <w:sz w:val="28"/>
          <w:szCs w:val="28"/>
        </w:rPr>
        <w:t>к</w:t>
      </w:r>
      <w:proofErr w:type="gramEnd"/>
      <w:r w:rsidR="001E0965" w:rsidRPr="001E0965">
        <w:rPr>
          <w:rStyle w:val="ezkurwreuab5ozgtqnkl"/>
          <w:sz w:val="28"/>
          <w:szCs w:val="28"/>
        </w:rPr>
        <w:t>әсіпорны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sz w:val="28"/>
          <w:szCs w:val="28"/>
        </w:rPr>
        <w:t>стандарттардың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қолданылуы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туралы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ақп</w:t>
      </w:r>
      <w:bookmarkStart w:id="0" w:name="_GoBack"/>
      <w:bookmarkEnd w:id="0"/>
      <w:r w:rsidR="001E0965" w:rsidRPr="001E0965">
        <w:rPr>
          <w:rStyle w:val="ezkurwreuab5ozgtqnkl"/>
          <w:sz w:val="28"/>
          <w:szCs w:val="28"/>
        </w:rPr>
        <w:t>аратты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стандарттардың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ай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сайынғы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ақпараттық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көрсеткішінде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жарияласын</w:t>
      </w:r>
      <w:proofErr w:type="spellEnd"/>
      <w:r w:rsidR="001E0965" w:rsidRPr="001E0965">
        <w:rPr>
          <w:rStyle w:val="ezkurwreuab5ozgtqnkl"/>
          <w:sz w:val="28"/>
          <w:szCs w:val="28"/>
        </w:rPr>
        <w:t>.</w:t>
      </w:r>
    </w:p>
    <w:p w14:paraId="1124DEB7" w14:textId="068CCF72" w:rsidR="001E0965" w:rsidRPr="001E0965" w:rsidRDefault="009970A4" w:rsidP="009970A4">
      <w:pPr>
        <w:ind w:firstLine="709"/>
        <w:jc w:val="both"/>
        <w:rPr>
          <w:rStyle w:val="ezkurwreuab5ozgtqnkl"/>
          <w:sz w:val="28"/>
          <w:szCs w:val="28"/>
        </w:rPr>
      </w:pPr>
      <w:r w:rsidRPr="001E0965">
        <w:rPr>
          <w:rFonts w:eastAsiaTheme="minorHAnsi" w:cstheme="minorBidi"/>
          <w:sz w:val="28"/>
          <w:szCs w:val="28"/>
          <w:lang w:val="kk-KZ" w:eastAsia="en-US"/>
        </w:rPr>
        <w:t xml:space="preserve">3. </w:t>
      </w:r>
      <w:r w:rsidR="001E0965" w:rsidRPr="001E0965">
        <w:rPr>
          <w:rStyle w:val="ezkurwreuab5ozgtqnkl"/>
          <w:sz w:val="28"/>
          <w:szCs w:val="28"/>
        </w:rPr>
        <w:t>Осы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бұйрықтың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орындалуын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бақылау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Қазақстан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Республикасы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Сауда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және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интеграция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sz w:val="28"/>
          <w:szCs w:val="28"/>
        </w:rPr>
        <w:t>министрлігі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Техникалық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реттеу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және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метрология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комитеті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A026C6">
        <w:rPr>
          <w:rStyle w:val="ezkurwreuab5ozgtqnkl"/>
          <w:sz w:val="28"/>
          <w:szCs w:val="28"/>
          <w:lang w:val="kk-KZ"/>
        </w:rPr>
        <w:t>т</w:t>
      </w:r>
      <w:proofErr w:type="spellStart"/>
      <w:r w:rsidR="001E0965" w:rsidRPr="001E0965">
        <w:rPr>
          <w:rStyle w:val="ezkurwreuab5ozgtqnkl"/>
          <w:sz w:val="28"/>
          <w:szCs w:val="28"/>
        </w:rPr>
        <w:t>өрағасының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жетекшілік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sz w:val="28"/>
          <w:szCs w:val="28"/>
        </w:rPr>
        <w:t>ететін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орынбасарына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sz w:val="28"/>
          <w:szCs w:val="28"/>
        </w:rPr>
        <w:t>жүктелсін</w:t>
      </w:r>
      <w:proofErr w:type="spellEnd"/>
      <w:r w:rsidR="001E0965" w:rsidRPr="001E0965">
        <w:rPr>
          <w:rStyle w:val="ezkurwreuab5ozgtqnkl"/>
          <w:sz w:val="28"/>
          <w:szCs w:val="28"/>
        </w:rPr>
        <w:t>.</w:t>
      </w:r>
    </w:p>
    <w:p w14:paraId="2A99F294" w14:textId="654BD6EC" w:rsidR="009970A4" w:rsidRPr="001E0965" w:rsidRDefault="009970A4" w:rsidP="009970A4">
      <w:pPr>
        <w:ind w:firstLine="709"/>
        <w:jc w:val="both"/>
        <w:rPr>
          <w:rFonts w:eastAsiaTheme="minorHAnsi" w:cstheme="minorBidi"/>
          <w:sz w:val="28"/>
          <w:szCs w:val="28"/>
          <w:lang w:val="kk-KZ" w:eastAsia="en-US"/>
        </w:rPr>
      </w:pPr>
      <w:r w:rsidRPr="001E0965">
        <w:rPr>
          <w:rFonts w:eastAsiaTheme="minorHAnsi" w:cstheme="minorBidi"/>
          <w:sz w:val="28"/>
          <w:szCs w:val="28"/>
          <w:lang w:val="kk-KZ" w:eastAsia="en-US"/>
        </w:rPr>
        <w:t xml:space="preserve">4. </w:t>
      </w:r>
      <w:r w:rsidR="001E0965" w:rsidRPr="001E0965">
        <w:rPr>
          <w:rStyle w:val="ezkurwreuab5ozgtqnkl"/>
          <w:sz w:val="28"/>
          <w:szCs w:val="28"/>
        </w:rPr>
        <w:t>Осы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бұйрық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2024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жылғы</w:t>
      </w:r>
      <w:proofErr w:type="spellEnd"/>
      <w:r w:rsidR="001E0965" w:rsidRPr="001E0965">
        <w:rPr>
          <w:sz w:val="28"/>
          <w:szCs w:val="28"/>
        </w:rPr>
        <w:t xml:space="preserve"> </w:t>
      </w:r>
      <w:r w:rsidR="001E0965" w:rsidRPr="001E0965">
        <w:rPr>
          <w:rStyle w:val="ezkurwreuab5ozgtqnkl"/>
          <w:sz w:val="28"/>
          <w:szCs w:val="28"/>
        </w:rPr>
        <w:t>18</w:t>
      </w:r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тамыздан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бастап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күшіне</w:t>
      </w:r>
      <w:proofErr w:type="spellEnd"/>
      <w:r w:rsidR="001E0965" w:rsidRPr="001E0965">
        <w:rPr>
          <w:sz w:val="28"/>
          <w:szCs w:val="28"/>
        </w:rPr>
        <w:t xml:space="preserve"> </w:t>
      </w:r>
      <w:proofErr w:type="spellStart"/>
      <w:r w:rsidR="001E0965" w:rsidRPr="001E0965">
        <w:rPr>
          <w:rStyle w:val="ezkurwreuab5ozgtqnkl"/>
          <w:sz w:val="28"/>
          <w:szCs w:val="28"/>
        </w:rPr>
        <w:t>енеді</w:t>
      </w:r>
      <w:proofErr w:type="spellEnd"/>
      <w:r w:rsidR="001E0965" w:rsidRPr="001E0965">
        <w:rPr>
          <w:rStyle w:val="ezkurwreuab5ozgtqnkl"/>
          <w:sz w:val="28"/>
          <w:szCs w:val="28"/>
        </w:rPr>
        <w:t>.</w:t>
      </w:r>
    </w:p>
    <w:p w14:paraId="6EFBF07A" w14:textId="77777777" w:rsidR="009970A4" w:rsidRPr="001E0965" w:rsidRDefault="009970A4" w:rsidP="009970A4">
      <w:pPr>
        <w:ind w:firstLine="709"/>
        <w:rPr>
          <w:rFonts w:eastAsiaTheme="minorHAnsi" w:cstheme="minorBidi"/>
          <w:sz w:val="28"/>
          <w:szCs w:val="28"/>
          <w:lang w:eastAsia="en-US"/>
        </w:rPr>
      </w:pPr>
    </w:p>
    <w:p w14:paraId="52457AEB" w14:textId="77777777" w:rsidR="009970A4" w:rsidRPr="001E0965" w:rsidRDefault="009970A4" w:rsidP="009970A4">
      <w:pPr>
        <w:ind w:firstLine="709"/>
        <w:rPr>
          <w:rFonts w:eastAsiaTheme="minorHAnsi" w:cstheme="minorBidi"/>
          <w:sz w:val="28"/>
          <w:szCs w:val="28"/>
          <w:lang w:eastAsia="en-US"/>
        </w:rPr>
      </w:pPr>
    </w:p>
    <w:p w14:paraId="19A1657C" w14:textId="77777777" w:rsidR="00A026C6" w:rsidRDefault="00A026C6" w:rsidP="00877511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  <w:r>
        <w:rPr>
          <w:rFonts w:eastAsiaTheme="minorHAnsi" w:cstheme="minorBidi"/>
          <w:b/>
          <w:sz w:val="28"/>
          <w:szCs w:val="28"/>
          <w:lang w:val="kk-KZ" w:eastAsia="en-US"/>
        </w:rPr>
        <w:t>Техникалық реттеу</w:t>
      </w:r>
    </w:p>
    <w:p w14:paraId="312DE019" w14:textId="36F2BF4B" w:rsidR="006958F2" w:rsidRDefault="006958F2" w:rsidP="00A026C6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  <w:r w:rsidRPr="006958F2">
        <w:rPr>
          <w:rFonts w:eastAsiaTheme="minorHAnsi" w:cstheme="minorBidi"/>
          <w:b/>
          <w:sz w:val="28"/>
          <w:szCs w:val="28"/>
          <w:lang w:val="kk-KZ" w:eastAsia="en-US"/>
        </w:rPr>
        <w:t xml:space="preserve">және метрология </w:t>
      </w:r>
    </w:p>
    <w:p w14:paraId="79B0DA1B" w14:textId="538DD131" w:rsidR="009970A4" w:rsidRPr="006958F2" w:rsidRDefault="005E4207" w:rsidP="00A026C6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  <w:r>
        <w:rPr>
          <w:rFonts w:eastAsiaTheme="minorHAnsi" w:cstheme="minorBidi"/>
          <w:b/>
          <w:sz w:val="28"/>
          <w:szCs w:val="28"/>
          <w:lang w:val="kk-KZ" w:eastAsia="en-US"/>
        </w:rPr>
        <w:t>комитеті</w:t>
      </w:r>
      <w:r w:rsidR="00A026C6">
        <w:rPr>
          <w:rFonts w:eastAsiaTheme="minorHAnsi" w:cstheme="minorBidi"/>
          <w:b/>
          <w:sz w:val="28"/>
          <w:szCs w:val="28"/>
          <w:lang w:val="kk-KZ" w:eastAsia="en-US"/>
        </w:rPr>
        <w:t>н</w:t>
      </w:r>
      <w:r w:rsidR="00877511">
        <w:rPr>
          <w:rFonts w:eastAsiaTheme="minorHAnsi" w:cstheme="minorBidi"/>
          <w:b/>
          <w:sz w:val="28"/>
          <w:szCs w:val="28"/>
          <w:lang w:val="kk-KZ" w:eastAsia="en-US"/>
        </w:rPr>
        <w:t>і</w:t>
      </w:r>
      <w:r w:rsidR="00A026C6">
        <w:rPr>
          <w:rFonts w:eastAsiaTheme="minorHAnsi" w:cstheme="minorBidi"/>
          <w:b/>
          <w:sz w:val="28"/>
          <w:szCs w:val="28"/>
          <w:lang w:val="kk-KZ" w:eastAsia="en-US"/>
        </w:rPr>
        <w:t>ң</w:t>
      </w:r>
      <w:r>
        <w:rPr>
          <w:rFonts w:eastAsiaTheme="minorHAnsi" w:cstheme="minorBidi"/>
          <w:b/>
          <w:sz w:val="28"/>
          <w:szCs w:val="28"/>
          <w:lang w:val="kk-KZ" w:eastAsia="en-US"/>
        </w:rPr>
        <w:t xml:space="preserve"> </w:t>
      </w:r>
      <w:r w:rsidR="00A026C6">
        <w:rPr>
          <w:rFonts w:eastAsiaTheme="minorHAnsi" w:cstheme="minorBidi"/>
          <w:b/>
          <w:sz w:val="28"/>
          <w:szCs w:val="28"/>
          <w:lang w:val="kk-KZ" w:eastAsia="en-US"/>
        </w:rPr>
        <w:t>т</w:t>
      </w:r>
      <w:r>
        <w:rPr>
          <w:rFonts w:eastAsiaTheme="minorHAnsi" w:cstheme="minorBidi"/>
          <w:b/>
          <w:sz w:val="28"/>
          <w:szCs w:val="28"/>
          <w:lang w:val="kk-KZ" w:eastAsia="en-US"/>
        </w:rPr>
        <w:t>өраға</w:t>
      </w:r>
      <w:r w:rsidR="00A026C6">
        <w:rPr>
          <w:rFonts w:eastAsiaTheme="minorHAnsi" w:cstheme="minorBidi"/>
          <w:b/>
          <w:sz w:val="28"/>
          <w:szCs w:val="28"/>
          <w:lang w:val="kk-KZ" w:eastAsia="en-US"/>
        </w:rPr>
        <w:t>сы</w:t>
      </w:r>
      <w:r>
        <w:rPr>
          <w:rFonts w:eastAsiaTheme="minorHAnsi" w:cstheme="minorBidi"/>
          <w:b/>
          <w:sz w:val="28"/>
          <w:szCs w:val="28"/>
          <w:lang w:val="kk-KZ" w:eastAsia="en-US"/>
        </w:rPr>
        <w:t xml:space="preserve">       </w:t>
      </w:r>
      <w:r w:rsidR="006958F2">
        <w:rPr>
          <w:rFonts w:eastAsiaTheme="minorHAnsi" w:cstheme="minorBidi"/>
          <w:b/>
          <w:sz w:val="28"/>
          <w:szCs w:val="28"/>
          <w:lang w:val="kk-KZ" w:eastAsia="en-US"/>
        </w:rPr>
        <w:t xml:space="preserve">            </w:t>
      </w:r>
      <w:r>
        <w:rPr>
          <w:rFonts w:eastAsiaTheme="minorHAnsi" w:cstheme="minorBidi"/>
          <w:b/>
          <w:sz w:val="28"/>
          <w:szCs w:val="28"/>
          <w:lang w:val="kk-KZ" w:eastAsia="en-US"/>
        </w:rPr>
        <w:t xml:space="preserve">                              </w:t>
      </w:r>
      <w:r w:rsidR="006958F2">
        <w:rPr>
          <w:rFonts w:eastAsiaTheme="minorHAnsi" w:cstheme="minorBidi"/>
          <w:b/>
          <w:sz w:val="28"/>
          <w:szCs w:val="28"/>
          <w:lang w:val="kk-KZ" w:eastAsia="en-US"/>
        </w:rPr>
        <w:t xml:space="preserve">      </w:t>
      </w:r>
      <w:r>
        <w:rPr>
          <w:rFonts w:eastAsiaTheme="minorHAnsi" w:cstheme="minorBidi"/>
          <w:b/>
          <w:sz w:val="28"/>
          <w:szCs w:val="28"/>
          <w:lang w:val="kk-KZ" w:eastAsia="en-US"/>
        </w:rPr>
        <w:t>Ж</w:t>
      </w:r>
      <w:r w:rsidR="001E0965" w:rsidRPr="006958F2">
        <w:rPr>
          <w:rFonts w:eastAsiaTheme="minorHAnsi" w:cstheme="minorBidi"/>
          <w:b/>
          <w:sz w:val="28"/>
          <w:szCs w:val="28"/>
          <w:lang w:val="kk-KZ" w:eastAsia="en-US"/>
        </w:rPr>
        <w:t xml:space="preserve">. </w:t>
      </w:r>
      <w:r>
        <w:rPr>
          <w:rFonts w:eastAsiaTheme="minorHAnsi" w:cstheme="minorBidi"/>
          <w:b/>
          <w:sz w:val="28"/>
          <w:szCs w:val="28"/>
          <w:lang w:val="kk-KZ" w:eastAsia="en-US"/>
        </w:rPr>
        <w:t>Есенбекова</w:t>
      </w:r>
      <w:r w:rsidR="009970A4" w:rsidRPr="006958F2">
        <w:rPr>
          <w:rFonts w:eastAsiaTheme="minorHAnsi" w:cstheme="minorBidi"/>
          <w:b/>
          <w:sz w:val="28"/>
          <w:szCs w:val="28"/>
          <w:lang w:val="kk-KZ" w:eastAsia="en-US"/>
        </w:rPr>
        <w:tab/>
        <w:t xml:space="preserve">                           </w:t>
      </w:r>
      <w:r w:rsidR="001E0965" w:rsidRPr="006958F2">
        <w:rPr>
          <w:rFonts w:eastAsiaTheme="minorHAnsi" w:cstheme="minorBidi"/>
          <w:b/>
          <w:sz w:val="28"/>
          <w:szCs w:val="28"/>
          <w:lang w:val="kk-KZ" w:eastAsia="en-US"/>
        </w:rPr>
        <w:t xml:space="preserve">                             </w:t>
      </w:r>
    </w:p>
    <w:p w14:paraId="10AC2570" w14:textId="77777777" w:rsidR="009970A4" w:rsidRPr="006958F2" w:rsidRDefault="009970A4" w:rsidP="009970A4">
      <w:pPr>
        <w:ind w:left="-709"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3724F542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1FE1A7F7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2EF5710B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18FE8352" w14:textId="77777777" w:rsidR="009970A4" w:rsidRPr="006958F2" w:rsidRDefault="009970A4" w:rsidP="009970A4">
      <w:pPr>
        <w:ind w:firstLine="709"/>
        <w:rPr>
          <w:rFonts w:eastAsiaTheme="minorHAnsi" w:cstheme="minorBidi"/>
          <w:b/>
          <w:sz w:val="28"/>
          <w:szCs w:val="28"/>
          <w:lang w:val="kk-KZ" w:eastAsia="en-US"/>
        </w:rPr>
      </w:pPr>
    </w:p>
    <w:p w14:paraId="51823B5B" w14:textId="77777777" w:rsidR="00FD5F26" w:rsidRPr="006958F2" w:rsidRDefault="00FD5F26">
      <w:pPr>
        <w:rPr>
          <w:sz w:val="28"/>
          <w:szCs w:val="28"/>
          <w:lang w:val="kk-KZ"/>
        </w:rPr>
      </w:pPr>
    </w:p>
    <w:sectPr w:rsidR="00FD5F26" w:rsidRPr="006958F2" w:rsidSect="00877511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12.08.2024 15:53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13.08.2024 14:56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13.08.2024 16:50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EF2B3F" w14:textId="77777777" w:rsidR="00024059" w:rsidRDefault="00024059" w:rsidP="00FD5F26">
      <w:r>
        <w:separator/>
      </w:r>
    </w:p>
  </w:endnote>
  <w:endnote w:type="continuationSeparator" w:id="0">
    <w:p w14:paraId="2FD949D4" w14:textId="77777777" w:rsidR="00024059" w:rsidRDefault="0002405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14.08.2024 11:37.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14.08.2024 11:37.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1ED4DB" w14:textId="77777777" w:rsidR="00024059" w:rsidRDefault="00024059" w:rsidP="00FD5F26">
      <w:r>
        <w:separator/>
      </w:r>
    </w:p>
  </w:footnote>
  <w:footnote w:type="continuationSeparator" w:id="0">
    <w:p w14:paraId="2BD621D5" w14:textId="77777777" w:rsidR="00024059" w:rsidRDefault="0002405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4994FDF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7511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24059"/>
    <w:rsid w:val="0018637D"/>
    <w:rsid w:val="001E0965"/>
    <w:rsid w:val="001F5BAD"/>
    <w:rsid w:val="001F7C9B"/>
    <w:rsid w:val="00277FA5"/>
    <w:rsid w:val="002871F7"/>
    <w:rsid w:val="002F0907"/>
    <w:rsid w:val="00323A21"/>
    <w:rsid w:val="003B0DBE"/>
    <w:rsid w:val="00546120"/>
    <w:rsid w:val="005542F2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45F2A"/>
    <w:rsid w:val="00647C9B"/>
    <w:rsid w:val="006958F2"/>
    <w:rsid w:val="006B7D9C"/>
    <w:rsid w:val="00750F7C"/>
    <w:rsid w:val="00792936"/>
    <w:rsid w:val="007C6FF1"/>
    <w:rsid w:val="007F6BF9"/>
    <w:rsid w:val="008109AB"/>
    <w:rsid w:val="00843EE9"/>
    <w:rsid w:val="00857154"/>
    <w:rsid w:val="00877511"/>
    <w:rsid w:val="008C18E1"/>
    <w:rsid w:val="0092164A"/>
    <w:rsid w:val="00961061"/>
    <w:rsid w:val="009970A4"/>
    <w:rsid w:val="00A026C6"/>
    <w:rsid w:val="00A20816"/>
    <w:rsid w:val="00A76EE6"/>
    <w:rsid w:val="00AD570D"/>
    <w:rsid w:val="00B01BB7"/>
    <w:rsid w:val="00B07F30"/>
    <w:rsid w:val="00B208A6"/>
    <w:rsid w:val="00B9595C"/>
    <w:rsid w:val="00B9713D"/>
    <w:rsid w:val="00C05182"/>
    <w:rsid w:val="00C51B7B"/>
    <w:rsid w:val="00C66812"/>
    <w:rsid w:val="00CC543A"/>
    <w:rsid w:val="00CD01FA"/>
    <w:rsid w:val="00D02D57"/>
    <w:rsid w:val="00D4190F"/>
    <w:rsid w:val="00D6301B"/>
    <w:rsid w:val="00D63059"/>
    <w:rsid w:val="00D654C4"/>
    <w:rsid w:val="00DC63AA"/>
    <w:rsid w:val="00E524BF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zkurwreuab5ozgtqnkl">
    <w:name w:val="ezkurwreuab5ozgtqnkl"/>
    <w:basedOn w:val="a0"/>
    <w:rsid w:val="0062292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zkurwreuab5ozgtqnkl">
    <w:name w:val="ezkurwreuab5ozgtqnkl"/>
    <w:basedOn w:val="a0"/>
    <w:rsid w:val="006229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57" Type="http://schemas.openxmlformats.org/officeDocument/2006/relationships/image" Target="media/image95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2</Pages>
  <Words>462</Words>
  <Characters>2638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Nurbek Kazbek</cp:lastModifiedBy>
  <cp:revision>36</cp:revision>
  <cp:lastPrinted>2023-11-14T05:48:00Z</cp:lastPrinted>
  <dcterms:created xsi:type="dcterms:W3CDTF">2023-10-26T04:25:00Z</dcterms:created>
  <dcterms:modified xsi:type="dcterms:W3CDTF">2024-08-12T08:44:00Z</dcterms:modified>
</cp:coreProperties>
</file>